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5DEA5" w14:textId="77777777" w:rsidR="0009221A" w:rsidRPr="00331323" w:rsidRDefault="0009221A" w:rsidP="0009221A">
      <w:pPr>
        <w:autoSpaceDE w:val="0"/>
        <w:autoSpaceDN w:val="0"/>
        <w:adjustRightInd w:val="0"/>
        <w:spacing w:after="0" w:line="240" w:lineRule="auto"/>
        <w:jc w:val="both"/>
        <w:rPr>
          <w:rFonts w:cstheme="minorHAnsi"/>
          <w:b/>
          <w:sz w:val="28"/>
          <w:szCs w:val="28"/>
        </w:rPr>
      </w:pPr>
      <w:bookmarkStart w:id="0" w:name="_GoBack"/>
      <w:bookmarkEnd w:id="0"/>
      <w:r w:rsidRPr="00331323">
        <w:rPr>
          <w:rFonts w:cstheme="minorHAnsi"/>
          <w:b/>
          <w:sz w:val="28"/>
          <w:szCs w:val="28"/>
        </w:rPr>
        <w:t>The State of Texas</w:t>
      </w:r>
      <w:r w:rsidRPr="00331323">
        <w:rPr>
          <w:rFonts w:cstheme="minorHAnsi"/>
          <w:b/>
          <w:sz w:val="28"/>
          <w:szCs w:val="28"/>
        </w:rPr>
        <w:tab/>
      </w:r>
      <w:r w:rsidRPr="00331323">
        <w:rPr>
          <w:rFonts w:cstheme="minorHAnsi"/>
          <w:b/>
          <w:sz w:val="28"/>
          <w:szCs w:val="28"/>
        </w:rPr>
        <w:tab/>
      </w:r>
      <w:r w:rsidRPr="00331323">
        <w:rPr>
          <w:rFonts w:cstheme="minorHAnsi"/>
          <w:b/>
          <w:sz w:val="28"/>
          <w:szCs w:val="28"/>
        </w:rPr>
        <w:tab/>
      </w:r>
      <w:r w:rsidRPr="00331323">
        <w:rPr>
          <w:rFonts w:cstheme="minorHAnsi"/>
          <w:b/>
          <w:sz w:val="28"/>
          <w:szCs w:val="28"/>
        </w:rPr>
        <w:tab/>
      </w:r>
      <w:r w:rsidR="00331323">
        <w:rPr>
          <w:rFonts w:cstheme="minorHAnsi"/>
          <w:b/>
          <w:sz w:val="28"/>
          <w:szCs w:val="28"/>
        </w:rPr>
        <w:tab/>
      </w:r>
      <w:r w:rsidRPr="00331323">
        <w:rPr>
          <w:rFonts w:cstheme="minorHAnsi"/>
          <w:b/>
          <w:sz w:val="28"/>
          <w:szCs w:val="28"/>
        </w:rPr>
        <w:t>§</w:t>
      </w:r>
    </w:p>
    <w:p w14:paraId="714B3F9F" w14:textId="77777777" w:rsidR="0009221A" w:rsidRPr="00331323" w:rsidRDefault="0009221A" w:rsidP="0009221A">
      <w:pPr>
        <w:spacing w:after="0" w:line="240" w:lineRule="auto"/>
        <w:jc w:val="both"/>
        <w:rPr>
          <w:rFonts w:cstheme="minorHAnsi"/>
          <w:b/>
          <w:sz w:val="28"/>
          <w:szCs w:val="28"/>
        </w:rPr>
      </w:pPr>
      <w:r w:rsidRPr="00331323">
        <w:rPr>
          <w:rFonts w:cstheme="minorHAnsi"/>
          <w:b/>
          <w:sz w:val="28"/>
          <w:szCs w:val="28"/>
        </w:rPr>
        <w:tab/>
      </w:r>
      <w:r w:rsidRPr="00331323">
        <w:rPr>
          <w:rFonts w:cstheme="minorHAnsi"/>
          <w:b/>
          <w:sz w:val="28"/>
          <w:szCs w:val="28"/>
        </w:rPr>
        <w:tab/>
      </w:r>
      <w:r w:rsidRPr="00331323">
        <w:rPr>
          <w:rFonts w:cstheme="minorHAnsi"/>
          <w:b/>
          <w:sz w:val="28"/>
          <w:szCs w:val="28"/>
        </w:rPr>
        <w:tab/>
      </w:r>
      <w:r w:rsidRPr="00331323">
        <w:rPr>
          <w:rFonts w:cstheme="minorHAnsi"/>
          <w:b/>
          <w:sz w:val="28"/>
          <w:szCs w:val="28"/>
        </w:rPr>
        <w:tab/>
      </w:r>
      <w:r w:rsidRPr="00331323">
        <w:rPr>
          <w:rFonts w:cstheme="minorHAnsi"/>
          <w:b/>
          <w:sz w:val="28"/>
          <w:szCs w:val="28"/>
        </w:rPr>
        <w:tab/>
      </w:r>
      <w:r w:rsidRPr="00331323">
        <w:rPr>
          <w:rFonts w:cstheme="minorHAnsi"/>
          <w:b/>
          <w:sz w:val="28"/>
          <w:szCs w:val="28"/>
        </w:rPr>
        <w:tab/>
      </w:r>
      <w:r w:rsidRPr="00331323">
        <w:rPr>
          <w:rFonts w:cstheme="minorHAnsi"/>
          <w:b/>
          <w:sz w:val="28"/>
          <w:szCs w:val="28"/>
        </w:rPr>
        <w:tab/>
        <w:t xml:space="preserve">§ </w:t>
      </w:r>
    </w:p>
    <w:p w14:paraId="6ED4B53D" w14:textId="77777777" w:rsidR="0009221A" w:rsidRPr="00331323" w:rsidRDefault="0009221A" w:rsidP="0009221A">
      <w:pPr>
        <w:spacing w:after="0" w:line="240" w:lineRule="auto"/>
        <w:jc w:val="both"/>
        <w:rPr>
          <w:rFonts w:cstheme="minorHAnsi"/>
          <w:b/>
          <w:sz w:val="28"/>
          <w:szCs w:val="28"/>
        </w:rPr>
      </w:pPr>
      <w:r w:rsidRPr="00331323">
        <w:rPr>
          <w:rFonts w:cstheme="minorHAnsi"/>
          <w:b/>
          <w:sz w:val="28"/>
          <w:szCs w:val="28"/>
        </w:rPr>
        <w:t>County of Edwards</w:t>
      </w:r>
      <w:r w:rsidRPr="00331323">
        <w:rPr>
          <w:rFonts w:cstheme="minorHAnsi"/>
          <w:b/>
          <w:sz w:val="28"/>
          <w:szCs w:val="28"/>
        </w:rPr>
        <w:tab/>
      </w:r>
      <w:r w:rsidRPr="00331323">
        <w:rPr>
          <w:rFonts w:cstheme="minorHAnsi"/>
          <w:b/>
          <w:sz w:val="28"/>
          <w:szCs w:val="28"/>
        </w:rPr>
        <w:tab/>
      </w:r>
      <w:r w:rsidRPr="00331323">
        <w:rPr>
          <w:rFonts w:cstheme="minorHAnsi"/>
          <w:b/>
          <w:sz w:val="28"/>
          <w:szCs w:val="28"/>
        </w:rPr>
        <w:tab/>
      </w:r>
      <w:r w:rsidRPr="00331323">
        <w:rPr>
          <w:rFonts w:cstheme="minorHAnsi"/>
          <w:b/>
          <w:sz w:val="28"/>
          <w:szCs w:val="28"/>
        </w:rPr>
        <w:tab/>
        <w:t>§</w:t>
      </w:r>
    </w:p>
    <w:p w14:paraId="7139D660" w14:textId="77777777" w:rsidR="0009221A" w:rsidRPr="00331323" w:rsidRDefault="0009221A" w:rsidP="0009221A">
      <w:pPr>
        <w:spacing w:after="0" w:line="240" w:lineRule="auto"/>
        <w:jc w:val="both"/>
        <w:rPr>
          <w:rFonts w:cstheme="minorHAnsi"/>
          <w:b/>
          <w:sz w:val="28"/>
          <w:szCs w:val="28"/>
        </w:rPr>
      </w:pPr>
    </w:p>
    <w:p w14:paraId="52E20C65" w14:textId="77777777" w:rsidR="0009221A" w:rsidRPr="00331323" w:rsidRDefault="0009221A" w:rsidP="0009221A">
      <w:pPr>
        <w:spacing w:after="0"/>
        <w:jc w:val="both"/>
        <w:rPr>
          <w:rFonts w:cstheme="minorHAnsi"/>
          <w:sz w:val="28"/>
          <w:szCs w:val="28"/>
        </w:rPr>
      </w:pPr>
      <w:r w:rsidRPr="00331323">
        <w:rPr>
          <w:rFonts w:cstheme="minorHAnsi"/>
          <w:b/>
          <w:sz w:val="28"/>
          <w:szCs w:val="28"/>
        </w:rPr>
        <w:t>BE IT REMEMBERED</w:t>
      </w:r>
      <w:r w:rsidRPr="00331323">
        <w:rPr>
          <w:rFonts w:cstheme="minorHAnsi"/>
          <w:sz w:val="28"/>
          <w:szCs w:val="28"/>
        </w:rPr>
        <w:t xml:space="preserve"> that on this 21</w:t>
      </w:r>
      <w:r w:rsidRPr="00331323">
        <w:rPr>
          <w:rFonts w:cstheme="minorHAnsi"/>
          <w:sz w:val="28"/>
          <w:szCs w:val="28"/>
          <w:vertAlign w:val="superscript"/>
        </w:rPr>
        <w:t>st</w:t>
      </w:r>
      <w:r w:rsidRPr="00331323">
        <w:rPr>
          <w:rFonts w:cstheme="minorHAnsi"/>
          <w:sz w:val="28"/>
          <w:szCs w:val="28"/>
        </w:rPr>
        <w:t xml:space="preserve"> day of March, 2019, at 9:00 o’clock a.m. there came on and was held in the City of Rocksprings, Edwards County, Texas, at the Edwards County Courthouse therein, a Special Open Meeting of the Commissioners’ Court of Edwards County, Texas.  The Agenda for this Special Open Meeting of the Commissioners’ Court of Edwards County, Texas was posted on March 14, 2019 at11:20 o’clock a.m.</w:t>
      </w:r>
    </w:p>
    <w:p w14:paraId="450271B5" w14:textId="77777777" w:rsidR="0009221A" w:rsidRPr="00331323" w:rsidRDefault="0009221A" w:rsidP="0009221A">
      <w:pPr>
        <w:spacing w:after="0" w:line="240" w:lineRule="auto"/>
        <w:jc w:val="both"/>
        <w:rPr>
          <w:rFonts w:cstheme="minorHAnsi"/>
          <w:sz w:val="28"/>
          <w:szCs w:val="28"/>
        </w:rPr>
      </w:pPr>
    </w:p>
    <w:p w14:paraId="09D0FFA1" w14:textId="77777777" w:rsidR="0009221A" w:rsidRPr="00331323" w:rsidRDefault="0009221A" w:rsidP="0009221A">
      <w:pPr>
        <w:spacing w:after="0" w:line="240" w:lineRule="auto"/>
        <w:jc w:val="both"/>
        <w:rPr>
          <w:rFonts w:cstheme="minorHAnsi"/>
          <w:sz w:val="28"/>
          <w:szCs w:val="28"/>
        </w:rPr>
      </w:pPr>
      <w:r w:rsidRPr="00331323">
        <w:rPr>
          <w:rFonts w:cstheme="minorHAnsi"/>
          <w:sz w:val="28"/>
          <w:szCs w:val="28"/>
        </w:rPr>
        <w:t>Present were:</w:t>
      </w:r>
    </w:p>
    <w:p w14:paraId="31EB72EB" w14:textId="77777777" w:rsidR="0009221A" w:rsidRPr="00331323" w:rsidRDefault="0009221A" w:rsidP="0009221A">
      <w:pPr>
        <w:spacing w:after="0" w:line="240" w:lineRule="auto"/>
        <w:jc w:val="both"/>
        <w:rPr>
          <w:rFonts w:cstheme="minorHAnsi"/>
          <w:sz w:val="28"/>
          <w:szCs w:val="28"/>
        </w:rPr>
      </w:pPr>
      <w:r w:rsidRPr="00331323">
        <w:rPr>
          <w:rFonts w:cstheme="minorHAnsi"/>
          <w:sz w:val="28"/>
          <w:szCs w:val="28"/>
        </w:rPr>
        <w:t xml:space="preserve">Honorable William Epperson, Commissioner of Precinct One </w:t>
      </w:r>
    </w:p>
    <w:p w14:paraId="30A47A63" w14:textId="77777777" w:rsidR="0009221A" w:rsidRPr="00331323" w:rsidRDefault="0009221A" w:rsidP="0009221A">
      <w:pPr>
        <w:spacing w:after="0" w:line="240" w:lineRule="auto"/>
        <w:jc w:val="both"/>
        <w:rPr>
          <w:rFonts w:cstheme="minorHAnsi"/>
          <w:sz w:val="28"/>
          <w:szCs w:val="28"/>
        </w:rPr>
      </w:pPr>
      <w:r w:rsidRPr="00331323">
        <w:rPr>
          <w:rFonts w:cstheme="minorHAnsi"/>
          <w:sz w:val="28"/>
          <w:szCs w:val="28"/>
        </w:rPr>
        <w:t>Honorable Lee Sweeten, Commissioner of Precinct Two</w:t>
      </w:r>
    </w:p>
    <w:p w14:paraId="30F7F9B6" w14:textId="77777777" w:rsidR="0009221A" w:rsidRPr="00331323" w:rsidRDefault="0009221A" w:rsidP="0009221A">
      <w:pPr>
        <w:spacing w:after="0" w:line="240" w:lineRule="auto"/>
        <w:jc w:val="both"/>
        <w:rPr>
          <w:rFonts w:cstheme="minorHAnsi"/>
          <w:sz w:val="28"/>
          <w:szCs w:val="28"/>
        </w:rPr>
      </w:pPr>
      <w:r w:rsidRPr="00331323">
        <w:rPr>
          <w:rFonts w:cstheme="minorHAnsi"/>
          <w:sz w:val="28"/>
          <w:szCs w:val="28"/>
        </w:rPr>
        <w:t>Honorable Matt Fry, Commissioner of Precinct Three</w:t>
      </w:r>
    </w:p>
    <w:p w14:paraId="34339B7A" w14:textId="77777777" w:rsidR="0009221A" w:rsidRPr="00331323" w:rsidRDefault="0009221A" w:rsidP="0009221A">
      <w:pPr>
        <w:spacing w:after="0" w:line="240" w:lineRule="auto"/>
        <w:jc w:val="both"/>
        <w:rPr>
          <w:rFonts w:cstheme="minorHAnsi"/>
          <w:sz w:val="28"/>
          <w:szCs w:val="28"/>
        </w:rPr>
      </w:pPr>
      <w:r w:rsidRPr="00331323">
        <w:rPr>
          <w:rFonts w:cstheme="minorHAnsi"/>
          <w:sz w:val="28"/>
          <w:szCs w:val="28"/>
        </w:rPr>
        <w:t>Honorable Kenneth Reed, Commissioner of Precinct Four</w:t>
      </w:r>
    </w:p>
    <w:p w14:paraId="3AE0616D" w14:textId="77777777" w:rsidR="0009221A" w:rsidRPr="00331323" w:rsidRDefault="0009221A" w:rsidP="0009221A">
      <w:pPr>
        <w:spacing w:after="0" w:line="240" w:lineRule="auto"/>
        <w:jc w:val="both"/>
        <w:rPr>
          <w:rFonts w:cstheme="minorHAnsi"/>
          <w:sz w:val="28"/>
          <w:szCs w:val="28"/>
        </w:rPr>
      </w:pPr>
      <w:r w:rsidRPr="00331323">
        <w:rPr>
          <w:rFonts w:cstheme="minorHAnsi"/>
          <w:sz w:val="28"/>
          <w:szCs w:val="28"/>
        </w:rPr>
        <w:t>Honorable Souli Asa Shanklin, County Judge</w:t>
      </w:r>
    </w:p>
    <w:p w14:paraId="4D065EB9" w14:textId="77777777" w:rsidR="0009221A" w:rsidRPr="00331323" w:rsidRDefault="0009221A" w:rsidP="0009221A">
      <w:pPr>
        <w:spacing w:after="0" w:line="240" w:lineRule="auto"/>
        <w:jc w:val="both"/>
        <w:rPr>
          <w:rFonts w:cstheme="minorHAnsi"/>
          <w:sz w:val="28"/>
          <w:szCs w:val="28"/>
        </w:rPr>
      </w:pPr>
      <w:r w:rsidRPr="00331323">
        <w:rPr>
          <w:rFonts w:cstheme="minorHAnsi"/>
          <w:sz w:val="28"/>
          <w:szCs w:val="28"/>
        </w:rPr>
        <w:t>Honorable Olga Lydia Reyes, County and District Clerk</w:t>
      </w:r>
    </w:p>
    <w:p w14:paraId="086CCE08" w14:textId="77777777" w:rsidR="0009221A" w:rsidRPr="00331323" w:rsidRDefault="0009221A" w:rsidP="0009221A">
      <w:pPr>
        <w:pStyle w:val="ListParagraph"/>
        <w:spacing w:after="0"/>
        <w:ind w:left="510"/>
        <w:jc w:val="both"/>
        <w:rPr>
          <w:rFonts w:cstheme="minorHAnsi"/>
          <w:sz w:val="28"/>
          <w:szCs w:val="28"/>
        </w:rPr>
      </w:pPr>
    </w:p>
    <w:p w14:paraId="5128AED2" w14:textId="77777777" w:rsidR="0009221A" w:rsidRPr="00331323" w:rsidRDefault="0009221A" w:rsidP="0009221A">
      <w:pPr>
        <w:autoSpaceDE w:val="0"/>
        <w:autoSpaceDN w:val="0"/>
        <w:adjustRightInd w:val="0"/>
        <w:spacing w:after="0" w:line="240" w:lineRule="auto"/>
        <w:jc w:val="both"/>
        <w:rPr>
          <w:rFonts w:cstheme="minorHAnsi"/>
          <w:sz w:val="28"/>
          <w:szCs w:val="28"/>
        </w:rPr>
      </w:pPr>
      <w:r w:rsidRPr="00331323">
        <w:rPr>
          <w:sz w:val="28"/>
          <w:szCs w:val="28"/>
        </w:rPr>
        <w:t>1.</w:t>
      </w:r>
      <w:r w:rsidRPr="00331323">
        <w:rPr>
          <w:b/>
          <w:sz w:val="28"/>
          <w:szCs w:val="28"/>
        </w:rPr>
        <w:t xml:space="preserve"> Determination of quorum; Call to Order.</w:t>
      </w:r>
      <w:r w:rsidRPr="00331323">
        <w:rPr>
          <w:sz w:val="28"/>
          <w:szCs w:val="28"/>
        </w:rPr>
        <w:t xml:space="preserve"> </w:t>
      </w:r>
      <w:r w:rsidRPr="00331323">
        <w:rPr>
          <w:rFonts w:cstheme="minorHAnsi"/>
          <w:sz w:val="28"/>
          <w:szCs w:val="28"/>
        </w:rPr>
        <w:t xml:space="preserve"> The Special Open Meeting was called to order at 9:01 o’clock a.m. by Judge Shanklin.  The roll was then called by Clerk Reyes.  All Commissioners were present.</w:t>
      </w:r>
    </w:p>
    <w:p w14:paraId="20C784AF" w14:textId="77777777" w:rsidR="0009221A" w:rsidRPr="00331323" w:rsidRDefault="0009221A" w:rsidP="0009221A">
      <w:pPr>
        <w:autoSpaceDE w:val="0"/>
        <w:autoSpaceDN w:val="0"/>
        <w:adjustRightInd w:val="0"/>
        <w:spacing w:after="0" w:line="240" w:lineRule="auto"/>
        <w:jc w:val="both"/>
        <w:rPr>
          <w:rFonts w:cstheme="minorHAnsi"/>
          <w:sz w:val="28"/>
          <w:szCs w:val="28"/>
        </w:rPr>
      </w:pPr>
    </w:p>
    <w:p w14:paraId="2139F19C" w14:textId="77777777" w:rsidR="0009221A" w:rsidRPr="00331323" w:rsidRDefault="0009221A" w:rsidP="0009221A">
      <w:pPr>
        <w:rPr>
          <w:sz w:val="28"/>
          <w:szCs w:val="28"/>
        </w:rPr>
      </w:pPr>
      <w:r w:rsidRPr="00331323">
        <w:rPr>
          <w:sz w:val="28"/>
          <w:szCs w:val="28"/>
        </w:rPr>
        <w:t>2.</w:t>
      </w:r>
      <w:r w:rsidRPr="00331323">
        <w:rPr>
          <w:b/>
          <w:sz w:val="28"/>
          <w:szCs w:val="28"/>
        </w:rPr>
        <w:t xml:space="preserve">  Open Forum.  </w:t>
      </w:r>
      <w:r w:rsidRPr="00331323">
        <w:rPr>
          <w:sz w:val="28"/>
          <w:szCs w:val="28"/>
        </w:rPr>
        <w:t>There were no participants in the Open Forum.</w:t>
      </w:r>
    </w:p>
    <w:p w14:paraId="46F6C4D0" w14:textId="77777777" w:rsidR="0009221A" w:rsidRPr="00331323" w:rsidRDefault="0009221A" w:rsidP="0009221A">
      <w:pPr>
        <w:rPr>
          <w:b/>
          <w:sz w:val="28"/>
          <w:szCs w:val="28"/>
        </w:rPr>
      </w:pPr>
      <w:r w:rsidRPr="00331323">
        <w:rPr>
          <w:sz w:val="28"/>
          <w:szCs w:val="28"/>
        </w:rPr>
        <w:t>3.</w:t>
      </w:r>
      <w:r w:rsidRPr="00331323">
        <w:rPr>
          <w:b/>
          <w:sz w:val="28"/>
          <w:szCs w:val="28"/>
        </w:rPr>
        <w:t xml:space="preserve">  DELIBERATE, CONSIDER and/or TAKE ACTION ON ANY OF THE FOLLOWING:  </w:t>
      </w:r>
    </w:p>
    <w:p w14:paraId="03E942EC" w14:textId="77777777" w:rsidR="00331323" w:rsidRPr="00331323" w:rsidRDefault="00331323" w:rsidP="00331323">
      <w:pPr>
        <w:jc w:val="both"/>
        <w:rPr>
          <w:b/>
          <w:sz w:val="28"/>
          <w:szCs w:val="28"/>
        </w:rPr>
      </w:pPr>
      <w:r w:rsidRPr="00331323">
        <w:rPr>
          <w:sz w:val="28"/>
          <w:szCs w:val="28"/>
        </w:rPr>
        <w:t>a.</w:t>
      </w:r>
      <w:r w:rsidRPr="00331323">
        <w:rPr>
          <w:b/>
          <w:sz w:val="28"/>
          <w:szCs w:val="28"/>
        </w:rPr>
        <w:t xml:space="preserve">  Pursuant to Texas Government Code Section 551.071 of the Commissioners’ Court will meet in executive session to consult with present attorney(s).</w:t>
      </w:r>
    </w:p>
    <w:p w14:paraId="26B905AB" w14:textId="77777777" w:rsidR="00331323" w:rsidRPr="00331323" w:rsidRDefault="00331323" w:rsidP="00331323">
      <w:pPr>
        <w:jc w:val="both"/>
        <w:rPr>
          <w:sz w:val="28"/>
          <w:szCs w:val="28"/>
        </w:rPr>
      </w:pPr>
      <w:proofErr w:type="spellStart"/>
      <w:r w:rsidRPr="00331323">
        <w:rPr>
          <w:sz w:val="28"/>
          <w:szCs w:val="28"/>
        </w:rPr>
        <w:t>i</w:t>
      </w:r>
      <w:proofErr w:type="spellEnd"/>
      <w:r w:rsidRPr="00331323">
        <w:rPr>
          <w:sz w:val="28"/>
          <w:szCs w:val="28"/>
        </w:rPr>
        <w:t>.</w:t>
      </w:r>
      <w:r w:rsidRPr="00331323">
        <w:rPr>
          <w:b/>
          <w:sz w:val="28"/>
          <w:szCs w:val="28"/>
        </w:rPr>
        <w:t xml:space="preserve">  Executive session (closed meeting) pursuant to Texas Government Code Sec. §551.071 will recess open session and reconvene in Executive Session to seek the advice of its attorneys, provide any necessary direction and to deliberate upon the scope of authority held by elected officials in Edwards County, triggering the attorney’s duty of attorney-client confidentiality to the government body under the Texas Disciplinary Rules of Professional Conduct of </w:t>
      </w:r>
      <w:r w:rsidRPr="00331323">
        <w:rPr>
          <w:b/>
          <w:sz w:val="28"/>
          <w:szCs w:val="28"/>
        </w:rPr>
        <w:lastRenderedPageBreak/>
        <w:t xml:space="preserve">the State Bar of Texas.  </w:t>
      </w:r>
      <w:r w:rsidRPr="00331323">
        <w:rPr>
          <w:sz w:val="28"/>
          <w:szCs w:val="28"/>
        </w:rPr>
        <w:t>The Court went into executive session at 9:03 a.m.  The Court came out of executive session at 11:52 a.m.</w:t>
      </w:r>
    </w:p>
    <w:p w14:paraId="231B31DC" w14:textId="77777777" w:rsidR="00331323" w:rsidRPr="00331323" w:rsidRDefault="00331323" w:rsidP="00331323">
      <w:pPr>
        <w:jc w:val="both"/>
        <w:rPr>
          <w:sz w:val="28"/>
          <w:szCs w:val="28"/>
        </w:rPr>
      </w:pPr>
      <w:r w:rsidRPr="00331323">
        <w:rPr>
          <w:sz w:val="28"/>
          <w:szCs w:val="28"/>
        </w:rPr>
        <w:t xml:space="preserve">ii.  </w:t>
      </w:r>
      <w:r w:rsidRPr="00331323">
        <w:rPr>
          <w:b/>
          <w:sz w:val="28"/>
          <w:szCs w:val="28"/>
        </w:rPr>
        <w:t>RECONVENE in Open Session to consider and/or act on matters considered in Executive Session.</w:t>
      </w:r>
      <w:r w:rsidRPr="00331323">
        <w:rPr>
          <w:sz w:val="28"/>
          <w:szCs w:val="28"/>
        </w:rPr>
        <w:t xml:space="preserve">  Judge Shanklin reconvened the Court in Open Session at 11:53 a.m. and took no action on the matters considered in Executive Session.</w:t>
      </w:r>
    </w:p>
    <w:p w14:paraId="65549C5C" w14:textId="77777777" w:rsidR="00331323" w:rsidRPr="00331323" w:rsidRDefault="00331323" w:rsidP="0009221A">
      <w:pPr>
        <w:rPr>
          <w:sz w:val="28"/>
          <w:szCs w:val="28"/>
        </w:rPr>
      </w:pPr>
      <w:r w:rsidRPr="00331323">
        <w:rPr>
          <w:sz w:val="28"/>
          <w:szCs w:val="28"/>
        </w:rPr>
        <w:t xml:space="preserve">4.  </w:t>
      </w:r>
      <w:r w:rsidRPr="00331323">
        <w:rPr>
          <w:b/>
          <w:sz w:val="28"/>
          <w:szCs w:val="28"/>
        </w:rPr>
        <w:t xml:space="preserve">New Business.  </w:t>
      </w:r>
      <w:r w:rsidRPr="00331323">
        <w:rPr>
          <w:sz w:val="28"/>
          <w:szCs w:val="28"/>
        </w:rPr>
        <w:t>No new business was discussed.</w:t>
      </w:r>
    </w:p>
    <w:p w14:paraId="79FF74A6" w14:textId="77777777" w:rsidR="00331323" w:rsidRPr="00331323" w:rsidRDefault="00331323" w:rsidP="00331323">
      <w:pPr>
        <w:jc w:val="both"/>
        <w:rPr>
          <w:sz w:val="28"/>
          <w:szCs w:val="28"/>
        </w:rPr>
      </w:pPr>
      <w:r w:rsidRPr="00331323">
        <w:rPr>
          <w:sz w:val="28"/>
          <w:szCs w:val="28"/>
        </w:rPr>
        <w:t xml:space="preserve">5.  </w:t>
      </w:r>
      <w:r w:rsidRPr="00331323">
        <w:rPr>
          <w:b/>
          <w:sz w:val="28"/>
          <w:szCs w:val="28"/>
        </w:rPr>
        <w:t xml:space="preserve">Adjourn.  </w:t>
      </w:r>
      <w:r w:rsidRPr="00331323">
        <w:rPr>
          <w:sz w:val="28"/>
          <w:szCs w:val="28"/>
        </w:rPr>
        <w:t>Commissioner Sweeten made the motion to adjourn this Special Meeting of the Edwards County Commissioners Court; Commissioner Reed seconded the motion.  No Commissioner noting any opposition, the motion carried.  This Special Open Meeting of the Edwards County Commissioners Court was adjourned at 11:54 a.m.</w:t>
      </w:r>
    </w:p>
    <w:p w14:paraId="582AEE7A" w14:textId="77777777" w:rsidR="00331323" w:rsidRPr="00331323" w:rsidRDefault="00331323" w:rsidP="00331323">
      <w:pPr>
        <w:spacing w:after="0" w:line="240" w:lineRule="auto"/>
        <w:rPr>
          <w:rFonts w:cstheme="minorHAnsi"/>
          <w:sz w:val="28"/>
          <w:szCs w:val="28"/>
        </w:rPr>
      </w:pP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t>APPROVED:</w:t>
      </w:r>
    </w:p>
    <w:p w14:paraId="020BA700" w14:textId="77777777" w:rsidR="00331323" w:rsidRPr="00331323" w:rsidRDefault="00331323" w:rsidP="00331323">
      <w:pPr>
        <w:spacing w:after="0" w:line="240" w:lineRule="auto"/>
        <w:rPr>
          <w:rFonts w:cstheme="minorHAnsi"/>
          <w:sz w:val="28"/>
          <w:szCs w:val="28"/>
        </w:rPr>
      </w:pPr>
    </w:p>
    <w:p w14:paraId="141254F6" w14:textId="77777777" w:rsidR="00331323" w:rsidRPr="00331323" w:rsidRDefault="00331323" w:rsidP="00331323">
      <w:pPr>
        <w:spacing w:after="0" w:line="240" w:lineRule="auto"/>
        <w:rPr>
          <w:rFonts w:cstheme="minorHAnsi"/>
          <w:sz w:val="28"/>
          <w:szCs w:val="28"/>
          <w:u w:val="single"/>
        </w:rPr>
      </w:pP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u w:val="single"/>
        </w:rPr>
        <w:tab/>
      </w:r>
      <w:r w:rsidRPr="00331323">
        <w:rPr>
          <w:rFonts w:cstheme="minorHAnsi"/>
          <w:sz w:val="28"/>
          <w:szCs w:val="28"/>
          <w:u w:val="single"/>
        </w:rPr>
        <w:tab/>
      </w:r>
      <w:r w:rsidRPr="00331323">
        <w:rPr>
          <w:rFonts w:cstheme="minorHAnsi"/>
          <w:sz w:val="28"/>
          <w:szCs w:val="28"/>
          <w:u w:val="single"/>
        </w:rPr>
        <w:tab/>
      </w:r>
      <w:r w:rsidRPr="00331323">
        <w:rPr>
          <w:rFonts w:cstheme="minorHAnsi"/>
          <w:sz w:val="28"/>
          <w:szCs w:val="28"/>
          <w:u w:val="single"/>
        </w:rPr>
        <w:tab/>
      </w:r>
      <w:r w:rsidRPr="00331323">
        <w:rPr>
          <w:rFonts w:cstheme="minorHAnsi"/>
          <w:sz w:val="28"/>
          <w:szCs w:val="28"/>
          <w:u w:val="single"/>
        </w:rPr>
        <w:tab/>
      </w:r>
      <w:r w:rsidRPr="00331323">
        <w:rPr>
          <w:rFonts w:cstheme="minorHAnsi"/>
          <w:sz w:val="28"/>
          <w:szCs w:val="28"/>
          <w:u w:val="single"/>
        </w:rPr>
        <w:tab/>
      </w:r>
    </w:p>
    <w:p w14:paraId="1E52306C" w14:textId="77777777" w:rsidR="00331323" w:rsidRPr="00331323" w:rsidRDefault="00331323" w:rsidP="00331323">
      <w:pPr>
        <w:spacing w:after="0" w:line="240" w:lineRule="auto"/>
        <w:rPr>
          <w:rFonts w:cstheme="minorHAnsi"/>
          <w:sz w:val="28"/>
          <w:szCs w:val="28"/>
        </w:rPr>
      </w:pP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t>SOULI ASA SHANKLIN</w:t>
      </w:r>
    </w:p>
    <w:p w14:paraId="52185B8D" w14:textId="77777777" w:rsidR="00331323" w:rsidRPr="00331323" w:rsidRDefault="00331323" w:rsidP="00331323">
      <w:pPr>
        <w:spacing w:after="0" w:line="240" w:lineRule="auto"/>
        <w:rPr>
          <w:rFonts w:cstheme="minorHAnsi"/>
          <w:sz w:val="28"/>
          <w:szCs w:val="28"/>
        </w:rPr>
      </w:pP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r>
      <w:r w:rsidRPr="00331323">
        <w:rPr>
          <w:rFonts w:cstheme="minorHAnsi"/>
          <w:sz w:val="28"/>
          <w:szCs w:val="28"/>
        </w:rPr>
        <w:tab/>
        <w:t>Edwards County Judge</w:t>
      </w:r>
    </w:p>
    <w:p w14:paraId="0B7D1288" w14:textId="77777777" w:rsidR="00331323" w:rsidRPr="00331323" w:rsidRDefault="00331323" w:rsidP="00331323">
      <w:pPr>
        <w:spacing w:after="0" w:line="240" w:lineRule="auto"/>
        <w:rPr>
          <w:rFonts w:cstheme="minorHAnsi"/>
          <w:sz w:val="28"/>
          <w:szCs w:val="28"/>
        </w:rPr>
      </w:pPr>
    </w:p>
    <w:p w14:paraId="583CAADF" w14:textId="77777777" w:rsidR="00331323" w:rsidRPr="00331323" w:rsidRDefault="00331323" w:rsidP="00331323">
      <w:pPr>
        <w:spacing w:after="0" w:line="240" w:lineRule="auto"/>
        <w:rPr>
          <w:rFonts w:cstheme="minorHAnsi"/>
          <w:sz w:val="28"/>
          <w:szCs w:val="28"/>
        </w:rPr>
      </w:pPr>
      <w:r w:rsidRPr="00331323">
        <w:rPr>
          <w:rFonts w:cstheme="minorHAnsi"/>
          <w:sz w:val="28"/>
          <w:szCs w:val="28"/>
        </w:rPr>
        <w:t>Attest:</w:t>
      </w:r>
    </w:p>
    <w:p w14:paraId="2A740115" w14:textId="77777777" w:rsidR="00331323" w:rsidRPr="00331323" w:rsidRDefault="00331323" w:rsidP="00331323">
      <w:pPr>
        <w:spacing w:after="0" w:line="240" w:lineRule="auto"/>
        <w:rPr>
          <w:rFonts w:cstheme="minorHAnsi"/>
          <w:sz w:val="28"/>
          <w:szCs w:val="28"/>
        </w:rPr>
      </w:pPr>
    </w:p>
    <w:p w14:paraId="3F5A54D3" w14:textId="77777777" w:rsidR="00331323" w:rsidRPr="00331323" w:rsidRDefault="00331323" w:rsidP="00331323">
      <w:pPr>
        <w:spacing w:after="0" w:line="240" w:lineRule="auto"/>
        <w:rPr>
          <w:rFonts w:cstheme="minorHAnsi"/>
          <w:sz w:val="28"/>
          <w:szCs w:val="28"/>
        </w:rPr>
      </w:pPr>
    </w:p>
    <w:p w14:paraId="07750676" w14:textId="77777777" w:rsidR="00331323" w:rsidRPr="00331323" w:rsidRDefault="00331323" w:rsidP="00331323">
      <w:pPr>
        <w:spacing w:after="0" w:line="240" w:lineRule="auto"/>
        <w:rPr>
          <w:rFonts w:cstheme="minorHAnsi"/>
          <w:sz w:val="28"/>
          <w:szCs w:val="28"/>
          <w:u w:val="single"/>
        </w:rPr>
      </w:pPr>
      <w:r w:rsidRPr="00331323">
        <w:rPr>
          <w:rFonts w:cstheme="minorHAnsi"/>
          <w:sz w:val="28"/>
          <w:szCs w:val="28"/>
          <w:u w:val="single"/>
        </w:rPr>
        <w:tab/>
      </w:r>
      <w:r w:rsidRPr="00331323">
        <w:rPr>
          <w:rFonts w:cstheme="minorHAnsi"/>
          <w:sz w:val="28"/>
          <w:szCs w:val="28"/>
          <w:u w:val="single"/>
        </w:rPr>
        <w:tab/>
      </w:r>
      <w:r w:rsidRPr="00331323">
        <w:rPr>
          <w:rFonts w:cstheme="minorHAnsi"/>
          <w:sz w:val="28"/>
          <w:szCs w:val="28"/>
          <w:u w:val="single"/>
        </w:rPr>
        <w:tab/>
      </w:r>
      <w:r w:rsidRPr="00331323">
        <w:rPr>
          <w:rFonts w:cstheme="minorHAnsi"/>
          <w:sz w:val="28"/>
          <w:szCs w:val="28"/>
          <w:u w:val="single"/>
        </w:rPr>
        <w:tab/>
      </w:r>
      <w:r w:rsidRPr="00331323">
        <w:rPr>
          <w:rFonts w:cstheme="minorHAnsi"/>
          <w:sz w:val="28"/>
          <w:szCs w:val="28"/>
          <w:u w:val="single"/>
        </w:rPr>
        <w:tab/>
      </w:r>
      <w:r w:rsidRPr="00331323">
        <w:rPr>
          <w:rFonts w:cstheme="minorHAnsi"/>
          <w:sz w:val="28"/>
          <w:szCs w:val="28"/>
          <w:u w:val="single"/>
        </w:rPr>
        <w:tab/>
      </w:r>
    </w:p>
    <w:p w14:paraId="2F858E3F" w14:textId="77777777" w:rsidR="00331323" w:rsidRPr="00331323" w:rsidRDefault="00331323" w:rsidP="00331323">
      <w:pPr>
        <w:spacing w:after="0" w:line="240" w:lineRule="auto"/>
        <w:rPr>
          <w:rFonts w:cstheme="minorHAnsi"/>
          <w:sz w:val="28"/>
          <w:szCs w:val="28"/>
        </w:rPr>
      </w:pPr>
      <w:r w:rsidRPr="00331323">
        <w:rPr>
          <w:rFonts w:cstheme="minorHAnsi"/>
          <w:sz w:val="28"/>
          <w:szCs w:val="28"/>
        </w:rPr>
        <w:t>OLGA LYDIA REYES</w:t>
      </w:r>
    </w:p>
    <w:p w14:paraId="31AED543" w14:textId="77777777" w:rsidR="00331323" w:rsidRPr="00331323" w:rsidRDefault="00331323" w:rsidP="00331323">
      <w:pPr>
        <w:spacing w:after="0" w:line="240" w:lineRule="auto"/>
        <w:rPr>
          <w:rFonts w:cstheme="minorHAnsi"/>
          <w:b/>
          <w:sz w:val="28"/>
          <w:szCs w:val="28"/>
        </w:rPr>
      </w:pPr>
      <w:r w:rsidRPr="00331323">
        <w:rPr>
          <w:rFonts w:cstheme="minorHAnsi"/>
          <w:sz w:val="28"/>
          <w:szCs w:val="28"/>
        </w:rPr>
        <w:t>Edwards County and District Clerk</w:t>
      </w:r>
    </w:p>
    <w:p w14:paraId="1B384508" w14:textId="77777777" w:rsidR="00331323" w:rsidRPr="00331323" w:rsidRDefault="00331323" w:rsidP="0009221A">
      <w:pPr>
        <w:rPr>
          <w:sz w:val="28"/>
          <w:szCs w:val="28"/>
        </w:rPr>
      </w:pPr>
    </w:p>
    <w:p w14:paraId="58BD07A4" w14:textId="77777777" w:rsidR="00331323" w:rsidRPr="00331323" w:rsidRDefault="00331323" w:rsidP="0009221A">
      <w:pPr>
        <w:rPr>
          <w:sz w:val="28"/>
          <w:szCs w:val="28"/>
        </w:rPr>
      </w:pPr>
    </w:p>
    <w:sectPr w:rsidR="00331323" w:rsidRPr="00331323" w:rsidSect="00751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449C9"/>
    <w:multiLevelType w:val="hybridMultilevel"/>
    <w:tmpl w:val="A5B82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81222"/>
    <w:multiLevelType w:val="hybridMultilevel"/>
    <w:tmpl w:val="FA4E4DDC"/>
    <w:lvl w:ilvl="0" w:tplc="DE0C334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F37A7F"/>
    <w:multiLevelType w:val="hybridMultilevel"/>
    <w:tmpl w:val="6BB6A204"/>
    <w:lvl w:ilvl="0" w:tplc="AA9A7552">
      <w:start w:val="1"/>
      <w:numFmt w:val="decimal"/>
      <w:lvlText w:val="%1."/>
      <w:lvlJc w:val="left"/>
      <w:pPr>
        <w:ind w:left="510" w:hanging="51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0A839B7"/>
    <w:multiLevelType w:val="hybridMultilevel"/>
    <w:tmpl w:val="493AA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721AB"/>
    <w:multiLevelType w:val="hybridMultilevel"/>
    <w:tmpl w:val="8A125680"/>
    <w:lvl w:ilvl="0" w:tplc="79C4EE3E">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1A"/>
    <w:rsid w:val="0009221A"/>
    <w:rsid w:val="00331323"/>
    <w:rsid w:val="00751A66"/>
    <w:rsid w:val="00B2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E517"/>
  <w15:docId w15:val="{2D3800AF-3616-4DF7-993A-948BEC15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xeroxoperator</dc:creator>
  <cp:lastModifiedBy>Katie Ashmore</cp:lastModifiedBy>
  <cp:revision>2</cp:revision>
  <dcterms:created xsi:type="dcterms:W3CDTF">2019-04-09T16:04:00Z</dcterms:created>
  <dcterms:modified xsi:type="dcterms:W3CDTF">2019-04-09T16:04:00Z</dcterms:modified>
</cp:coreProperties>
</file>